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2C" w:rsidRDefault="0078472C" w:rsidP="0078472C">
      <w:pPr>
        <w:pStyle w:val="Default"/>
      </w:pPr>
    </w:p>
    <w:p w:rsidR="0078472C" w:rsidRDefault="0078472C" w:rsidP="0078472C">
      <w:pPr>
        <w:pStyle w:val="Default"/>
        <w:framePr w:w="778" w:wrap="auto" w:vAnchor="page" w:hAnchor="page" w:x="721" w:y="770"/>
        <w:rPr>
          <w:sz w:val="23"/>
          <w:szCs w:val="23"/>
        </w:rPr>
      </w:pPr>
      <w:r>
        <w:rPr>
          <w:sz w:val="23"/>
          <w:szCs w:val="23"/>
        </w:rPr>
        <w:t xml:space="preserve"> </w:t>
      </w:r>
    </w:p>
    <w:p w:rsidR="0078472C" w:rsidRDefault="0078472C" w:rsidP="0078472C">
      <w:pPr>
        <w:pStyle w:val="Default"/>
        <w:framePr w:w="3688" w:wrap="auto" w:vAnchor="page" w:hAnchor="page" w:x="982" w:y="3388"/>
        <w:rPr>
          <w:rFonts w:ascii="Verdana" w:hAnsi="Verdana" w:cs="Verdana"/>
          <w:sz w:val="36"/>
          <w:szCs w:val="36"/>
        </w:rPr>
      </w:pPr>
      <w:r>
        <w:rPr>
          <w:rFonts w:ascii="Verdana" w:hAnsi="Verdana" w:cs="Verdana"/>
          <w:sz w:val="36"/>
          <w:szCs w:val="36"/>
        </w:rPr>
        <w:t xml:space="preserve">Summer 2015  </w:t>
      </w:r>
    </w:p>
    <w:p w:rsidR="0078472C" w:rsidRDefault="0078472C" w:rsidP="0078472C">
      <w:pPr>
        <w:pStyle w:val="Default"/>
        <w:framePr w:w="817" w:wrap="auto" w:vAnchor="page" w:hAnchor="page" w:x="982" w:y="3794"/>
        <w:rPr>
          <w:rFonts w:ascii="Verdana" w:hAnsi="Verdana" w:cs="Verdana"/>
          <w:sz w:val="23"/>
          <w:szCs w:val="23"/>
        </w:rPr>
      </w:pPr>
      <w:r>
        <w:rPr>
          <w:rFonts w:ascii="Verdana" w:hAnsi="Verdana" w:cs="Verdana"/>
          <w:sz w:val="23"/>
          <w:szCs w:val="23"/>
        </w:rPr>
        <w:t xml:space="preserve"> </w:t>
      </w:r>
    </w:p>
    <w:p w:rsidR="0078472C" w:rsidRDefault="0078472C" w:rsidP="0078472C">
      <w:pPr>
        <w:pStyle w:val="Default"/>
        <w:framePr w:w="5636" w:wrap="auto" w:vAnchor="page" w:hAnchor="page" w:x="982" w:y="4092"/>
        <w:rPr>
          <w:rFonts w:ascii="Verdana" w:hAnsi="Verdana" w:cs="Verdana"/>
          <w:sz w:val="20"/>
          <w:szCs w:val="20"/>
        </w:rPr>
      </w:pPr>
      <w:r>
        <w:rPr>
          <w:rFonts w:ascii="Verdana" w:hAnsi="Verdana" w:cs="Verdana"/>
          <w:sz w:val="20"/>
          <w:szCs w:val="20"/>
        </w:rPr>
        <w:t xml:space="preserve">______________________________________ </w:t>
      </w:r>
    </w:p>
    <w:p w:rsidR="0078472C" w:rsidRDefault="0078472C" w:rsidP="0078472C">
      <w:pPr>
        <w:pStyle w:val="Default"/>
        <w:framePr w:w="3104" w:wrap="auto" w:vAnchor="page" w:hAnchor="page" w:x="982" w:y="4497"/>
        <w:rPr>
          <w:rFonts w:ascii="Verdana" w:hAnsi="Verdana" w:cs="Verdana"/>
          <w:sz w:val="40"/>
          <w:szCs w:val="40"/>
        </w:rPr>
      </w:pPr>
      <w:r>
        <w:rPr>
          <w:rFonts w:ascii="Verdana" w:hAnsi="Verdana" w:cs="Verdana"/>
          <w:b/>
          <w:bCs/>
          <w:sz w:val="40"/>
          <w:szCs w:val="40"/>
        </w:rPr>
        <w:t xml:space="preserve">INTL 201 </w:t>
      </w:r>
    </w:p>
    <w:p w:rsidR="0078472C" w:rsidRDefault="0078472C" w:rsidP="0078472C">
      <w:pPr>
        <w:pStyle w:val="Default"/>
        <w:framePr w:w="5018" w:wrap="auto" w:vAnchor="page" w:hAnchor="page" w:x="982" w:y="4984"/>
        <w:rPr>
          <w:rFonts w:ascii="Verdana" w:hAnsi="Verdana" w:cs="Verdana"/>
          <w:sz w:val="40"/>
          <w:szCs w:val="40"/>
        </w:rPr>
      </w:pPr>
      <w:r>
        <w:rPr>
          <w:rFonts w:ascii="Verdana" w:hAnsi="Verdana" w:cs="Verdana"/>
          <w:sz w:val="40"/>
          <w:szCs w:val="40"/>
        </w:rPr>
        <w:t xml:space="preserve">Introduction to International and Global Studies </w:t>
      </w:r>
    </w:p>
    <w:p w:rsidR="0078472C" w:rsidRDefault="0078472C" w:rsidP="0078472C">
      <w:pPr>
        <w:pStyle w:val="Default"/>
        <w:framePr w:w="5763" w:wrap="auto" w:vAnchor="page" w:hAnchor="page" w:x="982" w:y="6411"/>
        <w:rPr>
          <w:rFonts w:ascii="Verdana" w:hAnsi="Verdana" w:cs="Verdana"/>
          <w:sz w:val="20"/>
          <w:szCs w:val="20"/>
        </w:rPr>
      </w:pPr>
      <w:r>
        <w:rPr>
          <w:rFonts w:ascii="Verdana" w:hAnsi="Verdana" w:cs="Verdana"/>
          <w:sz w:val="20"/>
          <w:szCs w:val="20"/>
        </w:rPr>
        <w:t xml:space="preserve">_______________________________________ </w:t>
      </w:r>
    </w:p>
    <w:p w:rsidR="0078472C" w:rsidRDefault="0078472C" w:rsidP="0078472C">
      <w:pPr>
        <w:pStyle w:val="Default"/>
        <w:framePr w:w="761" w:wrap="auto" w:vAnchor="page" w:hAnchor="page" w:x="982" w:y="6785"/>
        <w:rPr>
          <w:rFonts w:ascii="Verdana" w:hAnsi="Verdana" w:cs="Verdana"/>
          <w:sz w:val="20"/>
          <w:szCs w:val="20"/>
        </w:rPr>
      </w:pPr>
      <w:r>
        <w:rPr>
          <w:rFonts w:ascii="Verdana" w:hAnsi="Verdana" w:cs="Verdana"/>
          <w:b/>
          <w:bCs/>
          <w:sz w:val="20"/>
          <w:szCs w:val="20"/>
        </w:rPr>
        <w:t xml:space="preserve"> </w:t>
      </w:r>
    </w:p>
    <w:p w:rsidR="0078472C" w:rsidRDefault="0078472C" w:rsidP="0078472C">
      <w:pPr>
        <w:pStyle w:val="Default"/>
        <w:framePr w:w="2026" w:wrap="auto" w:vAnchor="page" w:hAnchor="page" w:x="982" w:y="7160"/>
        <w:rPr>
          <w:rFonts w:ascii="Verdana" w:hAnsi="Verdana" w:cs="Verdana"/>
          <w:sz w:val="20"/>
          <w:szCs w:val="20"/>
        </w:rPr>
      </w:pPr>
      <w:r>
        <w:rPr>
          <w:rFonts w:ascii="Verdana" w:hAnsi="Verdana" w:cs="Verdana"/>
          <w:b/>
          <w:bCs/>
          <w:sz w:val="20"/>
          <w:szCs w:val="20"/>
        </w:rPr>
        <w:t xml:space="preserve">CRN: </w:t>
      </w:r>
      <w:r>
        <w:rPr>
          <w:rFonts w:ascii="Verdana" w:hAnsi="Verdana" w:cs="Verdana"/>
          <w:sz w:val="20"/>
          <w:szCs w:val="20"/>
        </w:rPr>
        <w:t>82113</w:t>
      </w:r>
      <w:r>
        <w:rPr>
          <w:rFonts w:ascii="Verdana" w:hAnsi="Verdana" w:cs="Verdana"/>
          <w:b/>
          <w:bCs/>
          <w:sz w:val="20"/>
          <w:szCs w:val="20"/>
        </w:rPr>
        <w:t xml:space="preserve"> </w:t>
      </w:r>
    </w:p>
    <w:p w:rsidR="0078472C" w:rsidRDefault="0078472C" w:rsidP="0078472C">
      <w:pPr>
        <w:pStyle w:val="Default"/>
        <w:framePr w:w="3501" w:wrap="auto" w:vAnchor="page" w:hAnchor="page" w:x="982" w:y="7534"/>
        <w:rPr>
          <w:rFonts w:ascii="Verdana" w:hAnsi="Verdana" w:cs="Verdana"/>
          <w:sz w:val="20"/>
          <w:szCs w:val="20"/>
        </w:rPr>
      </w:pPr>
      <w:r>
        <w:rPr>
          <w:rFonts w:ascii="Verdana" w:hAnsi="Verdana" w:cs="Verdana"/>
          <w:b/>
          <w:bCs/>
          <w:sz w:val="20"/>
          <w:szCs w:val="20"/>
        </w:rPr>
        <w:t>Course Type:</w:t>
      </w:r>
      <w:r>
        <w:rPr>
          <w:rFonts w:ascii="Verdana" w:hAnsi="Verdana" w:cs="Verdana"/>
          <w:sz w:val="20"/>
          <w:szCs w:val="20"/>
        </w:rPr>
        <w:t xml:space="preserve"> Fully Online </w:t>
      </w:r>
    </w:p>
    <w:p w:rsidR="0078472C" w:rsidRDefault="0078472C" w:rsidP="0078472C">
      <w:pPr>
        <w:pStyle w:val="Default"/>
        <w:framePr w:w="4798" w:wrap="auto" w:vAnchor="page" w:hAnchor="page" w:x="982" w:y="7908"/>
        <w:rPr>
          <w:rFonts w:ascii="Verdana" w:hAnsi="Verdana" w:cs="Verdana"/>
          <w:sz w:val="20"/>
          <w:szCs w:val="20"/>
        </w:rPr>
      </w:pPr>
      <w:r>
        <w:rPr>
          <w:rFonts w:ascii="Verdana" w:hAnsi="Verdana" w:cs="Verdana"/>
          <w:b/>
          <w:bCs/>
          <w:sz w:val="20"/>
          <w:szCs w:val="20"/>
        </w:rPr>
        <w:t>Dates:</w:t>
      </w:r>
      <w:r>
        <w:rPr>
          <w:rFonts w:ascii="Verdana" w:hAnsi="Verdana" w:cs="Verdana"/>
          <w:sz w:val="20"/>
          <w:szCs w:val="20"/>
        </w:rPr>
        <w:t xml:space="preserve"> Monday June 22- Friday July 19 </w:t>
      </w:r>
    </w:p>
    <w:p w:rsidR="0078472C" w:rsidRDefault="0078472C" w:rsidP="0078472C">
      <w:pPr>
        <w:pStyle w:val="Default"/>
        <w:framePr w:w="763" w:wrap="auto" w:vAnchor="page" w:hAnchor="page" w:x="982" w:y="8283"/>
        <w:rPr>
          <w:rFonts w:ascii="Verdana" w:hAnsi="Verdana" w:cs="Verdana"/>
          <w:sz w:val="20"/>
          <w:szCs w:val="20"/>
        </w:rPr>
      </w:pPr>
      <w:r>
        <w:rPr>
          <w:rFonts w:ascii="Verdana" w:hAnsi="Verdana" w:cs="Verdana"/>
          <w:sz w:val="20"/>
          <w:szCs w:val="20"/>
        </w:rPr>
        <w:t xml:space="preserve"> </w:t>
      </w:r>
    </w:p>
    <w:p w:rsidR="0078472C" w:rsidRDefault="0078472C" w:rsidP="0078472C">
      <w:pPr>
        <w:pStyle w:val="Default"/>
        <w:framePr w:w="616" w:wrap="auto" w:vAnchor="page" w:hAnchor="page" w:x="1343" w:y="708"/>
        <w:rPr>
          <w:sz w:val="10"/>
          <w:szCs w:val="10"/>
        </w:rPr>
      </w:pPr>
      <w:r>
        <w:rPr>
          <w:sz w:val="10"/>
          <w:szCs w:val="10"/>
        </w:rPr>
        <w:t xml:space="preserve"> </w:t>
      </w:r>
    </w:p>
    <w:p w:rsidR="0078472C" w:rsidRDefault="0078472C" w:rsidP="0078472C">
      <w:pPr>
        <w:pStyle w:val="Default"/>
        <w:framePr w:w="616" w:wrap="auto" w:vAnchor="page" w:hAnchor="page" w:x="1343" w:y="823"/>
        <w:rPr>
          <w:sz w:val="10"/>
          <w:szCs w:val="10"/>
        </w:rPr>
      </w:pPr>
      <w:r>
        <w:rPr>
          <w:sz w:val="10"/>
          <w:szCs w:val="10"/>
        </w:rPr>
        <w:t xml:space="preserve"> </w:t>
      </w:r>
    </w:p>
    <w:p w:rsidR="0078472C" w:rsidRPr="00816132" w:rsidRDefault="0078472C" w:rsidP="0078472C">
      <w:pPr>
        <w:pStyle w:val="Default"/>
        <w:framePr w:w="9587" w:wrap="auto" w:vAnchor="page" w:hAnchor="page" w:x="1343" w:y="991"/>
        <w:rPr>
          <w:rFonts w:ascii="Georgia" w:hAnsi="Georgia" w:cs="Georgia"/>
          <w:color w:val="auto"/>
          <w:sz w:val="44"/>
          <w:szCs w:val="44"/>
        </w:rPr>
      </w:pPr>
      <w:r w:rsidRPr="00816132">
        <w:rPr>
          <w:rFonts w:ascii="Georgia" w:hAnsi="Georgia" w:cs="Georgia"/>
          <w:color w:val="auto"/>
          <w:sz w:val="44"/>
          <w:szCs w:val="44"/>
        </w:rPr>
        <w:t xml:space="preserve">Want to read in the quiet of your office or the beach? View </w:t>
      </w:r>
      <w:proofErr w:type="gramStart"/>
      <w:r w:rsidRPr="00816132">
        <w:rPr>
          <w:rFonts w:ascii="Georgia" w:hAnsi="Georgia" w:cs="Georgia"/>
          <w:color w:val="auto"/>
          <w:sz w:val="44"/>
          <w:szCs w:val="44"/>
        </w:rPr>
        <w:t>ground-breaking</w:t>
      </w:r>
      <w:proofErr w:type="gramEnd"/>
      <w:r w:rsidRPr="00816132">
        <w:rPr>
          <w:rFonts w:ascii="Georgia" w:hAnsi="Georgia" w:cs="Georgia"/>
          <w:color w:val="auto"/>
          <w:sz w:val="44"/>
          <w:szCs w:val="44"/>
        </w:rPr>
        <w:t xml:space="preserve"> films on global issues? Consider a one-month investment in this fully online course. </w:t>
      </w:r>
    </w:p>
    <w:p w:rsidR="0078472C" w:rsidRDefault="0078472C" w:rsidP="0078472C">
      <w:pPr>
        <w:pStyle w:val="Default"/>
        <w:framePr w:w="1323" w:wrap="auto" w:vAnchor="page" w:hAnchor="page" w:x="1343" w:y="3143"/>
        <w:rPr>
          <w:sz w:val="68"/>
          <w:szCs w:val="68"/>
        </w:rPr>
      </w:pPr>
      <w:r>
        <w:rPr>
          <w:rFonts w:ascii="Georgia" w:hAnsi="Georgia" w:cs="Georgia"/>
          <w:color w:val="FFFFFF"/>
          <w:sz w:val="68"/>
          <w:szCs w:val="68"/>
        </w:rPr>
        <w:t xml:space="preserve"> </w:t>
      </w:r>
    </w:p>
    <w:p w:rsidR="0078472C" w:rsidRDefault="0078472C" w:rsidP="0078472C">
      <w:pPr>
        <w:pStyle w:val="Default"/>
        <w:framePr w:w="5343" w:wrap="auto" w:vAnchor="page" w:hAnchor="page" w:x="6921" w:y="15163"/>
        <w:rPr>
          <w:color w:val="404040"/>
          <w:sz w:val="23"/>
          <w:szCs w:val="23"/>
        </w:rPr>
      </w:pPr>
      <w:r>
        <w:rPr>
          <w:color w:val="404040"/>
          <w:sz w:val="23"/>
          <w:szCs w:val="23"/>
        </w:rPr>
        <w:t xml:space="preserve">Department of International and Global Studies </w:t>
      </w:r>
    </w:p>
    <w:p w:rsidR="0078472C" w:rsidRDefault="0078472C" w:rsidP="0078472C">
      <w:pPr>
        <w:pStyle w:val="Default"/>
        <w:framePr w:w="1026" w:wrap="auto" w:vAnchor="page" w:hAnchor="page" w:x="11299" w:y="719"/>
        <w:rPr>
          <w:color w:val="404040"/>
          <w:sz w:val="23"/>
          <w:szCs w:val="23"/>
        </w:rPr>
      </w:pPr>
      <w:r>
        <w:rPr>
          <w:noProof/>
          <w:color w:val="404040"/>
          <w:sz w:val="23"/>
          <w:szCs w:val="23"/>
        </w:rPr>
        <w:drawing>
          <wp:inline distT="0" distB="0" distL="0" distR="0">
            <wp:extent cx="139700" cy="4711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4711700"/>
                    </a:xfrm>
                    <a:prstGeom prst="rect">
                      <a:avLst/>
                    </a:prstGeom>
                    <a:noFill/>
                    <a:ln>
                      <a:noFill/>
                    </a:ln>
                  </pic:spPr>
                </pic:pic>
              </a:graphicData>
            </a:graphic>
          </wp:inline>
        </w:drawing>
      </w:r>
    </w:p>
    <w:p w:rsidR="0078472C" w:rsidRDefault="0078472C" w:rsidP="0078472C">
      <w:pPr>
        <w:pStyle w:val="Default"/>
        <w:framePr w:w="5147" w:wrap="auto" w:vAnchor="page" w:hAnchor="page" w:x="6958" w:y="3241"/>
        <w:rPr>
          <w:color w:val="404040"/>
          <w:sz w:val="23"/>
          <w:szCs w:val="23"/>
        </w:rPr>
      </w:pPr>
      <w:r>
        <w:rPr>
          <w:noProof/>
          <w:color w:val="404040"/>
          <w:sz w:val="23"/>
          <w:szCs w:val="23"/>
        </w:rPr>
        <w:drawing>
          <wp:inline distT="0" distB="0" distL="0" distR="0">
            <wp:extent cx="2755900" cy="3111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5900" cy="3111500"/>
                    </a:xfrm>
                    <a:prstGeom prst="rect">
                      <a:avLst/>
                    </a:prstGeom>
                    <a:noFill/>
                    <a:ln>
                      <a:noFill/>
                    </a:ln>
                  </pic:spPr>
                </pic:pic>
              </a:graphicData>
            </a:graphic>
          </wp:inline>
        </w:drawing>
      </w:r>
    </w:p>
    <w:p w:rsidR="0078472C" w:rsidRDefault="0078472C" w:rsidP="0078472C">
      <w:pPr>
        <w:pStyle w:val="Default"/>
        <w:framePr w:w="4190" w:wrap="auto" w:vAnchor="page" w:hAnchor="page" w:x="6967" w:y="8444"/>
        <w:rPr>
          <w:rFonts w:ascii="Verdana" w:hAnsi="Verdana" w:cs="Verdana"/>
          <w:sz w:val="20"/>
          <w:szCs w:val="20"/>
        </w:rPr>
      </w:pPr>
      <w:r>
        <w:rPr>
          <w:rFonts w:ascii="Verdana" w:hAnsi="Verdana" w:cs="Verdana"/>
          <w:b/>
          <w:bCs/>
          <w:sz w:val="20"/>
          <w:szCs w:val="20"/>
        </w:rPr>
        <w:t>Instructor:</w:t>
      </w:r>
      <w:r>
        <w:rPr>
          <w:rFonts w:ascii="Verdana" w:hAnsi="Verdana" w:cs="Verdana"/>
          <w:sz w:val="20"/>
          <w:szCs w:val="20"/>
        </w:rPr>
        <w:t xml:space="preserve"> Dr. Kimberley Brown </w:t>
      </w:r>
    </w:p>
    <w:p w:rsidR="0078472C" w:rsidRDefault="0078472C" w:rsidP="0078472C">
      <w:pPr>
        <w:pStyle w:val="Default"/>
        <w:framePr w:w="3247" w:wrap="auto" w:vAnchor="page" w:hAnchor="page" w:x="6967" w:y="8818"/>
        <w:rPr>
          <w:rFonts w:ascii="Verdana" w:hAnsi="Verdana" w:cs="Verdana"/>
          <w:sz w:val="20"/>
          <w:szCs w:val="20"/>
        </w:rPr>
      </w:pPr>
      <w:r>
        <w:rPr>
          <w:rFonts w:ascii="Verdana" w:hAnsi="Verdana" w:cs="Verdana"/>
          <w:sz w:val="20"/>
          <w:szCs w:val="20"/>
        </w:rPr>
        <w:t xml:space="preserve">Email: brownk@pdx.edu </w:t>
      </w:r>
    </w:p>
    <w:p w:rsidR="0078472C" w:rsidRDefault="0078472C" w:rsidP="0078472C">
      <w:pPr>
        <w:pStyle w:val="Default"/>
        <w:framePr w:w="761" w:wrap="auto" w:vAnchor="page" w:hAnchor="page" w:x="6967" w:y="9190"/>
        <w:rPr>
          <w:rFonts w:ascii="Verdana" w:hAnsi="Verdana" w:cs="Verdana"/>
          <w:sz w:val="20"/>
          <w:szCs w:val="20"/>
        </w:rPr>
      </w:pPr>
      <w:r>
        <w:rPr>
          <w:rFonts w:ascii="Verdana" w:hAnsi="Verdana" w:cs="Verdana"/>
          <w:b/>
          <w:bCs/>
          <w:sz w:val="20"/>
          <w:szCs w:val="20"/>
        </w:rPr>
        <w:t xml:space="preserve"> </w:t>
      </w:r>
    </w:p>
    <w:p w:rsidR="0078472C" w:rsidRDefault="0078472C" w:rsidP="0078472C">
      <w:pPr>
        <w:pStyle w:val="Default"/>
        <w:framePr w:w="4247" w:wrap="auto" w:vAnchor="page" w:hAnchor="page" w:x="6967" w:y="9567"/>
        <w:rPr>
          <w:rFonts w:ascii="Verdana" w:hAnsi="Verdana" w:cs="Verdana"/>
          <w:sz w:val="20"/>
          <w:szCs w:val="20"/>
        </w:rPr>
      </w:pPr>
      <w:r>
        <w:rPr>
          <w:rFonts w:ascii="Verdana" w:hAnsi="Verdana" w:cs="Verdana"/>
          <w:b/>
          <w:bCs/>
          <w:sz w:val="20"/>
          <w:szCs w:val="20"/>
        </w:rPr>
        <w:t>Course Description:</w:t>
      </w:r>
      <w:r>
        <w:rPr>
          <w:rFonts w:ascii="Verdana" w:hAnsi="Verdana" w:cs="Verdana"/>
          <w:sz w:val="20"/>
          <w:szCs w:val="20"/>
        </w:rPr>
        <w:t xml:space="preserve"> This course is an entry-level course designed for prospective international studies majors and as a general course for lower level social science distribution. We focus on economic, political, and social dimensions of globalization with attention to current issues in food, security, health, energy, and the environment. By the end of the course you will have enhanced your state of planet awareness, your understanding of world issues and trends, and your understanding of local to global connections for each issue we explore. </w:t>
      </w:r>
    </w:p>
    <w:p w:rsidR="0078472C" w:rsidRDefault="0078472C" w:rsidP="0078472C">
      <w:pPr>
        <w:pStyle w:val="Default"/>
        <w:framePr w:w="763" w:wrap="auto" w:vAnchor="page" w:hAnchor="page" w:x="6967" w:y="13581"/>
        <w:rPr>
          <w:rFonts w:ascii="Verdana" w:hAnsi="Verdana" w:cs="Verdana"/>
          <w:sz w:val="20"/>
          <w:szCs w:val="20"/>
        </w:rPr>
      </w:pPr>
      <w:r>
        <w:rPr>
          <w:rFonts w:ascii="Verdana" w:hAnsi="Verdana" w:cs="Verdana"/>
          <w:sz w:val="20"/>
          <w:szCs w:val="20"/>
        </w:rPr>
        <w:t xml:space="preserve"> </w:t>
      </w:r>
    </w:p>
    <w:p w:rsidR="0078472C" w:rsidRDefault="0078472C" w:rsidP="0078472C">
      <w:pPr>
        <w:pStyle w:val="Default"/>
        <w:framePr w:w="737" w:wrap="auto" w:vAnchor="page" w:hAnchor="page" w:x="6967" w:y="13977"/>
        <w:rPr>
          <w:rFonts w:ascii="Verdana" w:hAnsi="Verdana" w:cs="Verdana"/>
          <w:sz w:val="18"/>
          <w:szCs w:val="18"/>
        </w:rPr>
      </w:pPr>
      <w:r>
        <w:rPr>
          <w:rFonts w:ascii="Verdana" w:hAnsi="Verdana" w:cs="Verdana"/>
          <w:sz w:val="18"/>
          <w:szCs w:val="18"/>
        </w:rPr>
        <w:t xml:space="preserve"> </w:t>
      </w:r>
    </w:p>
    <w:p w:rsidR="0078472C" w:rsidRDefault="0078472C" w:rsidP="0078472C">
      <w:pPr>
        <w:pStyle w:val="Default"/>
        <w:framePr w:w="5356" w:wrap="auto" w:vAnchor="page" w:hAnchor="page" w:x="983" w:y="8577"/>
        <w:rPr>
          <w:rFonts w:ascii="Verdana" w:hAnsi="Verdana" w:cs="Verdana"/>
          <w:sz w:val="18"/>
          <w:szCs w:val="18"/>
        </w:rPr>
      </w:pPr>
      <w:r>
        <w:rPr>
          <w:rFonts w:ascii="Verdana" w:hAnsi="Verdana" w:cs="Verdana"/>
          <w:noProof/>
          <w:sz w:val="18"/>
          <w:szCs w:val="18"/>
        </w:rPr>
        <w:drawing>
          <wp:inline distT="0" distB="0" distL="0" distR="0">
            <wp:extent cx="2895600" cy="436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4368800"/>
                    </a:xfrm>
                    <a:prstGeom prst="rect">
                      <a:avLst/>
                    </a:prstGeom>
                    <a:noFill/>
                    <a:ln>
                      <a:noFill/>
                    </a:ln>
                  </pic:spPr>
                </pic:pic>
              </a:graphicData>
            </a:graphic>
          </wp:inline>
        </w:drawing>
      </w:r>
    </w:p>
    <w:p w:rsidR="006A171A" w:rsidRDefault="006A171A" w:rsidP="00680D57">
      <w:pPr>
        <w:spacing w:after="0"/>
      </w:pPr>
      <w:bookmarkStart w:id="0" w:name="_GoBack"/>
      <w:bookmarkEnd w:id="0"/>
    </w:p>
    <w:sectPr w:rsidR="006A171A" w:rsidSect="001B76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altName w:val="Verdana"/>
    <w:panose1 w:val="020B0604030504040204"/>
    <w:charset w:val="00"/>
    <w:family w:val="auto"/>
    <w:pitch w:val="variable"/>
    <w:sig w:usb0="A10006FF" w:usb1="4000205B" w:usb2="00000010" w:usb3="00000000" w:csb0="0000019F" w:csb1="00000000"/>
  </w:font>
  <w:font w:name="Georgia">
    <w:altName w:val="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2C"/>
    <w:rsid w:val="001B76F4"/>
    <w:rsid w:val="00680D57"/>
    <w:rsid w:val="006A171A"/>
    <w:rsid w:val="007847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5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72C"/>
    <w:pPr>
      <w:widowControl w:val="0"/>
      <w:autoSpaceDE w:val="0"/>
      <w:autoSpaceDN w:val="0"/>
      <w:adjustRightInd w:val="0"/>
      <w:spacing w:after="0"/>
    </w:pPr>
    <w:rPr>
      <w:rFonts w:ascii="Times New Roman" w:hAnsi="Times New Roman" w:cs="Times New Roman"/>
      <w:color w:val="000000"/>
      <w:lang w:eastAsia="en-US"/>
    </w:rPr>
  </w:style>
  <w:style w:type="paragraph" w:styleId="BalloonText">
    <w:name w:val="Balloon Text"/>
    <w:basedOn w:val="Normal"/>
    <w:link w:val="BalloonTextChar"/>
    <w:uiPriority w:val="99"/>
    <w:semiHidden/>
    <w:unhideWhenUsed/>
    <w:rsid w:val="0078472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7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72C"/>
    <w:pPr>
      <w:widowControl w:val="0"/>
      <w:autoSpaceDE w:val="0"/>
      <w:autoSpaceDN w:val="0"/>
      <w:adjustRightInd w:val="0"/>
      <w:spacing w:after="0"/>
    </w:pPr>
    <w:rPr>
      <w:rFonts w:ascii="Times New Roman" w:hAnsi="Times New Roman" w:cs="Times New Roman"/>
      <w:color w:val="000000"/>
      <w:lang w:eastAsia="en-US"/>
    </w:rPr>
  </w:style>
  <w:style w:type="paragraph" w:styleId="BalloonText">
    <w:name w:val="Balloon Text"/>
    <w:basedOn w:val="Normal"/>
    <w:link w:val="BalloonTextChar"/>
    <w:uiPriority w:val="99"/>
    <w:semiHidden/>
    <w:unhideWhenUsed/>
    <w:rsid w:val="0078472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7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Macintosh Word</Application>
  <DocSecurity>0</DocSecurity>
  <Lines>7</Lines>
  <Paragraphs>2</Paragraphs>
  <ScaleCrop>false</ScaleCrop>
  <Company>Portland State University</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Smallman</dc:creator>
  <cp:keywords/>
  <dc:description/>
  <cp:lastModifiedBy>Shawn Smallman</cp:lastModifiedBy>
  <cp:revision>1</cp:revision>
  <dcterms:created xsi:type="dcterms:W3CDTF">2015-05-22T19:41:00Z</dcterms:created>
  <dcterms:modified xsi:type="dcterms:W3CDTF">2015-05-22T19:41:00Z</dcterms:modified>
</cp:coreProperties>
</file>